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34F0B" w:rsidRPr="00534F0B" w:rsidRDefault="00534F0B" w:rsidP="00534F0B">
      <w:pPr>
        <w:shd w:val="clear" w:color="auto" w:fill="FFFFFF"/>
        <w:spacing w:before="100" w:beforeAutospacing="1" w:after="100" w:afterAutospacing="1" w:line="240" w:lineRule="auto"/>
        <w:outlineLvl w:val="2"/>
        <w:rPr>
          <w:rFonts w:ascii="Arial" w:eastAsia="Times New Roman" w:hAnsi="Arial" w:cs="Arial"/>
          <w:b/>
          <w:bCs/>
          <w:color w:val="92418E"/>
          <w:sz w:val="18"/>
          <w:szCs w:val="18"/>
          <w:lang w:val="fr-FR" w:eastAsia="ru-RU"/>
        </w:rPr>
      </w:pPr>
      <w:bookmarkStart w:id="0" w:name="_GoBack"/>
      <w:bookmarkEnd w:id="0"/>
      <w:r w:rsidRPr="00534F0B">
        <w:rPr>
          <w:rFonts w:ascii="Arial" w:eastAsia="Times New Roman" w:hAnsi="Arial" w:cs="Arial"/>
          <w:b/>
          <w:bCs/>
          <w:color w:val="92418E"/>
          <w:sz w:val="18"/>
          <w:szCs w:val="18"/>
          <w:lang w:val="fr-FR" w:eastAsia="ru-RU"/>
        </w:rPr>
        <w:t>L’art en France</w:t>
      </w:r>
    </w:p>
    <w:p w:rsidR="00534F0B" w:rsidRPr="00CE38F8" w:rsidRDefault="00534F0B" w:rsidP="00534F0B">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Au Moyen-Age, la religion joue un rôle essentiel. Les chefs-d’æuvre de l’art du Moyen-Age sont les cathédrales: le plus bel exemple est Notre-Dame de Paris. C’est aussi à cette époque que se produit la naissance de la littérature française: on abandonne peu à peu le latin pour écrire en français. On crée les premières universités (la Sorbonne).</w:t>
      </w:r>
    </w:p>
    <w:p w:rsidR="00534F0B" w:rsidRPr="00CE38F8" w:rsidRDefault="00534F0B" w:rsidP="00534F0B">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Le 16ème siècle, ou siècle de la Renaissance, est marqué par l’influence italienne. Les rois de France invitent des peintres italiens à la Cour (le plus connu est Léonard de Vinci). La religion perd de l’influence, et une plus grande place est faite à l’être humain (philosophie humaniste), sous l’influence de l’art et de la philosophie de la Grèce antique, qui ont été redécouverts en Italie. Les rois se reposent dans les Châteaux de la Loire (Amboise, Chambord...), qui sont décorés par des artistes italiens, et même les jardins sont..."à l’italienne": par exemple, à Paris, le jardin royal des Tuileries.</w:t>
      </w:r>
    </w:p>
    <w:p w:rsidR="00534F0B" w:rsidRPr="00CE38F8" w:rsidRDefault="00534F0B" w:rsidP="00534F0B">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Le 17ème siècle est caractérisé par le classicisme. Sous l’influence du philosophe Descartes, et des principes de l’art grec ancien, l’art classique préfère la raison, l’ordre, l’équilibre. L’exemple le plus beau de l’architecture classique est le Château de Versailles, avec ses jardins "à la Française". Le 17ème siècle est aussi le siècle du théâtre français. Le Roi invitait les acteurs à Versailles pour amuser la Cour.</w:t>
      </w:r>
    </w:p>
    <w:p w:rsidR="00534F0B" w:rsidRPr="00CE38F8" w:rsidRDefault="00534F0B" w:rsidP="00534F0B">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C’est au 18ème siècle que la classe de la bourgeoisie commence à s’intéresser à l’art. Ce siècle est surtout connu comme le siècle des lumières : les écrivains deviennent philosophes pour faire réfléchir les Français aux grands problèmes politiques et sociaux. Montesquieu, Voltaire, Diderot, Rousseau, expriment les nouvelles valeurs de la bourgeoisie intellectuelle. Ces philosophes marquent la naissance des idées modernes: la démocratie et les droits de l’homme. Ils influencent ainsi toute la culture européenne et , en France, le mouvement social et politique qui conduit à la Révolution.</w:t>
      </w:r>
    </w:p>
    <w:p w:rsidR="00534F0B" w:rsidRPr="00CE38F8" w:rsidRDefault="00534F0B" w:rsidP="00534F0B">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Le 19ème siècle est dominé par le Romantisme. Ce nouveau courant donne la priorité à l’individu, au rêve, au rapport des êtres humains et de la nature, mais aussi à la nostalgie du passé et à la difficulté de vivre. C’est pourquoi le 19ème siècle est le siècle de la poésie. Les poètes comme Victor Hugo ou Baudelaire ouvrent l’époque de la poésie moderne, et sont considérés parmi les plus grands poètes français.</w:t>
      </w:r>
    </w:p>
    <w:p w:rsidR="00534F0B" w:rsidRPr="00CE38F8" w:rsidRDefault="00534F0B" w:rsidP="00534F0B">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En peinture, le mouvement le plus important du siècle est l’Impressionnisme, encore très apprécié de nos jours. On peut voir les tableaux de Monet, Manet, Degas, Renoir ou Cézanne au Musée d’Orsay, à Paris. En architecture, une grande nouveauté marque la fin du siècle: on construit la Tour Eiffel (1889), qui va devenir le symbole de Paris.</w:t>
      </w:r>
    </w:p>
    <w:p w:rsidR="00534F0B" w:rsidRPr="00CE38F8" w:rsidRDefault="00534F0B" w:rsidP="00534F0B">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Il ne faut pas oublier que le Romantisme a profondément influencé tous les styles artistiques et même toute la culture mondiale, et que ses thèmes (importance de l’individu, du rêve et de la sensibilité, mal de vivre) continuent à influencer encore aujourd’hui tous les pays du monde, du cinéma à la presse, des mentalités à la politique.</w:t>
      </w:r>
    </w:p>
    <w:p w:rsidR="00534F0B" w:rsidRPr="00CE38F8" w:rsidRDefault="00534F0B" w:rsidP="00534F0B">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Au 20ème siècle, l’art est influencé par la psychanalyse et la découverte de l’inconscient (Freud), mais aussi par le marxisme, et se développe dans toutes les directions. C’est l’époque de la peinture abstraite, comme dans les tableaux de Picasso. L’architecture utilise les nouveaux matériaux (verre, métal, plastique), comme le Musée Beaubourg ou la Pyramide du Louvre.</w:t>
      </w:r>
    </w:p>
    <w:p w:rsidR="00534F0B" w:rsidRPr="00CE38F8" w:rsidRDefault="00534F0B" w:rsidP="00534F0B">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La littérature est très variée, il est impossible d’en parler ici, mais on peut rappeler les noms de Camus, Sartre, Marguerite Duras. Le théâtre est influencé par la psychanalyse et l’expérience des guerres mondiales: c’est le "théâtre de l’absurde" (Becket, Ionesco), dont le succès continue de nos jours. Après le 17ème siècle, notre siècle est l’époque la plus importante pour le théâtre français.</w:t>
      </w:r>
    </w:p>
    <w:p w:rsidR="00534F0B" w:rsidRPr="00CE38F8" w:rsidRDefault="00534F0B" w:rsidP="00534F0B">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Des arts nouveaux apparaissent au 20ème siècle: la photographie et surtout le cinéma. Le cinéma français est plus intellectuel que le cinéma américain, il y a mois de films d’action, mains c’est un cinéma de qualité, avec de grands metteurs en scène comme René Clair, François Truffaut, Jean-Luc Godard, etc. Et aussi les actrices (Brigitte Bardot, Catherine Deneuve, Sophie Marceau, etc.) et les acteurs (Alain Delon, Gérard Depardieu, Christophe Lambert, etc.).</w:t>
      </w:r>
    </w:p>
    <w:p w:rsidR="00534F0B" w:rsidRPr="00CE38F8" w:rsidRDefault="00534F0B" w:rsidP="00534F0B">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La France est l’un des premiers producteurs de cinéma dans le monde, et le Festival de Cannes donne un exemple de l’influence internationale du cinéma français. Même les Américains copient les films français, par exemple "Trois hommes et un couffin", ou bien "Nikita".</w:t>
      </w:r>
    </w:p>
    <w:p w:rsidR="004B2365" w:rsidRPr="00534F0B" w:rsidRDefault="004B2365">
      <w:pPr>
        <w:rPr>
          <w:lang w:val="fr-FR"/>
        </w:rPr>
      </w:pPr>
    </w:p>
    <w:sectPr w:rsidR="004B2365" w:rsidRPr="00534F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C35"/>
    <w:rsid w:val="004B2365"/>
    <w:rsid w:val="00534F0B"/>
    <w:rsid w:val="00D45C10"/>
    <w:rsid w:val="00E70C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EC9641-152D-47F8-AF19-FD70CD10C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4F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686</Words>
  <Characters>3912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Kainar</dc:creator>
  <cp:keywords/>
  <dc:description/>
  <cp:lastModifiedBy>Гульнар</cp:lastModifiedBy>
  <cp:revision>2</cp:revision>
  <dcterms:created xsi:type="dcterms:W3CDTF">2021-08-29T04:22:00Z</dcterms:created>
  <dcterms:modified xsi:type="dcterms:W3CDTF">2021-08-29T04:22:00Z</dcterms:modified>
</cp:coreProperties>
</file>